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B0" w:rsidRPr="00F055B0" w:rsidRDefault="00F055B0" w:rsidP="00F055B0">
      <w:pPr>
        <w:widowControl/>
        <w:spacing w:line="420" w:lineRule="atLeast"/>
        <w:jc w:val="center"/>
        <w:rPr>
          <w:rFonts w:ascii="宋体" w:eastAsia="宋体" w:hAnsi="宋体" w:cs="宋体" w:hint="eastAsia"/>
          <w:b/>
          <w:bCs/>
          <w:color w:val="000000"/>
          <w:spacing w:val="30"/>
          <w:kern w:val="0"/>
          <w:sz w:val="28"/>
          <w:szCs w:val="28"/>
        </w:rPr>
      </w:pPr>
      <w:bookmarkStart w:id="0" w:name="_GoBack"/>
      <w:r w:rsidRPr="00F055B0">
        <w:rPr>
          <w:rFonts w:ascii="宋体" w:eastAsia="宋体" w:hAnsi="宋体" w:cs="宋体"/>
          <w:b/>
          <w:bCs/>
          <w:color w:val="000000"/>
          <w:spacing w:val="30"/>
          <w:kern w:val="0"/>
          <w:sz w:val="28"/>
          <w:szCs w:val="28"/>
        </w:rPr>
        <w:t>2015年龙华新区产业发展专项资金（企业上市类）拟资助企业一览表</w:t>
      </w:r>
    </w:p>
    <w:bookmarkEnd w:id="0"/>
    <w:p w:rsidR="00F055B0" w:rsidRPr="00F055B0" w:rsidRDefault="00F055B0" w:rsidP="00F055B0">
      <w:pPr>
        <w:widowControl/>
        <w:spacing w:line="420" w:lineRule="atLeast"/>
        <w:jc w:val="left"/>
        <w:rPr>
          <w:rFonts w:ascii="宋体" w:eastAsia="宋体" w:hAnsi="宋体" w:cs="宋体"/>
          <w:color w:val="000000"/>
          <w:spacing w:val="30"/>
          <w:kern w:val="0"/>
          <w:sz w:val="18"/>
          <w:szCs w:val="18"/>
        </w:rPr>
      </w:pPr>
    </w:p>
    <w:tbl>
      <w:tblPr>
        <w:tblW w:w="8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536"/>
        <w:gridCol w:w="2410"/>
      </w:tblGrid>
      <w:tr w:rsidR="00F055B0" w:rsidRPr="00F055B0" w:rsidTr="00F055B0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</w:tr>
      <w:tr w:rsidR="00F055B0" w:rsidRPr="00F055B0" w:rsidTr="00F055B0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深圳王子新材料股份有限公司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龙华</w:t>
            </w:r>
          </w:p>
        </w:tc>
      </w:tr>
      <w:tr w:rsidR="00F055B0" w:rsidRPr="00F055B0" w:rsidTr="00F055B0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深圳市和科达精密清洗设备股份有限公司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大浪</w:t>
            </w:r>
          </w:p>
        </w:tc>
      </w:tr>
      <w:tr w:rsidR="00F055B0" w:rsidRPr="00F055B0" w:rsidTr="00F055B0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深圳翠涛自动化设备股份有限公司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大浪</w:t>
            </w:r>
          </w:p>
        </w:tc>
      </w:tr>
      <w:tr w:rsidR="00F055B0" w:rsidRPr="00F055B0" w:rsidTr="00F055B0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深圳国瓷永丰源股份有限公司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55B0" w:rsidRPr="00F055B0" w:rsidRDefault="00F055B0" w:rsidP="00F055B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55B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观湖</w:t>
            </w:r>
          </w:p>
        </w:tc>
      </w:tr>
    </w:tbl>
    <w:p w:rsidR="004B1497" w:rsidRDefault="004B1497"/>
    <w:sectPr w:rsidR="004B1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B0"/>
    <w:rsid w:val="004B1497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746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995454162">
                  <w:marLeft w:val="1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2017-09-14T02:34:00Z</dcterms:created>
  <dcterms:modified xsi:type="dcterms:W3CDTF">2017-09-14T02:35:00Z</dcterms:modified>
</cp:coreProperties>
</file>