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45" w:rsidRPr="00696145" w:rsidRDefault="00696145" w:rsidP="00696145">
      <w:pPr>
        <w:adjustRightInd/>
        <w:snapToGrid/>
        <w:spacing w:before="100" w:beforeAutospacing="1" w:after="100" w:afterAutospacing="1"/>
        <w:jc w:val="center"/>
        <w:rPr>
          <w:rFonts w:asciiTheme="minorEastAsia" w:eastAsiaTheme="minorEastAsia" w:hAnsiTheme="minorEastAsia" w:cs="宋体"/>
          <w:sz w:val="24"/>
          <w:szCs w:val="24"/>
        </w:rPr>
      </w:pPr>
      <w:r w:rsidRPr="00696145">
        <w:rPr>
          <w:rFonts w:asciiTheme="minorEastAsia" w:eastAsiaTheme="minorEastAsia" w:hAnsiTheme="minorEastAsia" w:cs="宋体"/>
          <w:sz w:val="24"/>
          <w:szCs w:val="24"/>
        </w:rPr>
        <w:t>2018年深圳市龙岗区经济与科技发展专项资金（上市培育专项扶持、电机能效提升专项扶持）拟扶持企业名单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5"/>
        <w:gridCol w:w="3232"/>
        <w:gridCol w:w="2089"/>
        <w:gridCol w:w="2100"/>
      </w:tblGrid>
      <w:tr w:rsidR="00696145" w:rsidRPr="00696145" w:rsidTr="00696145">
        <w:trPr>
          <w:jc w:val="center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145" w:rsidRPr="00696145" w:rsidRDefault="00696145" w:rsidP="00696145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Theme="minorEastAsia" w:eastAsiaTheme="minorEastAsia" w:hAnsiTheme="minorEastAsia" w:cs="宋体"/>
                <w:color w:val="3D3D3D"/>
                <w:sz w:val="24"/>
                <w:szCs w:val="24"/>
              </w:rPr>
            </w:pPr>
            <w:r w:rsidRPr="00696145">
              <w:rPr>
                <w:rFonts w:asciiTheme="minorEastAsia" w:eastAsiaTheme="minorEastAsia" w:hAnsiTheme="minorEastAsia" w:cs="宋体" w:hint="eastAsia"/>
                <w:color w:val="3D3D3D"/>
                <w:sz w:val="24"/>
                <w:szCs w:val="24"/>
              </w:rPr>
              <w:t>序号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145" w:rsidRPr="00696145" w:rsidRDefault="00696145" w:rsidP="00696145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Theme="minorEastAsia" w:eastAsiaTheme="minorEastAsia" w:hAnsiTheme="minorEastAsia" w:cs="宋体"/>
                <w:color w:val="3D3D3D"/>
                <w:sz w:val="24"/>
                <w:szCs w:val="24"/>
              </w:rPr>
            </w:pPr>
            <w:r w:rsidRPr="00696145">
              <w:rPr>
                <w:rFonts w:asciiTheme="minorEastAsia" w:eastAsiaTheme="minorEastAsia" w:hAnsiTheme="minorEastAsia" w:cs="宋体" w:hint="eastAsia"/>
                <w:color w:val="3D3D3D"/>
                <w:sz w:val="24"/>
                <w:szCs w:val="24"/>
              </w:rPr>
              <w:t>企业名称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145" w:rsidRPr="00696145" w:rsidRDefault="00696145" w:rsidP="00696145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Theme="minorEastAsia" w:eastAsiaTheme="minorEastAsia" w:hAnsiTheme="minorEastAsia" w:cs="宋体"/>
                <w:color w:val="3D3D3D"/>
                <w:sz w:val="24"/>
                <w:szCs w:val="24"/>
              </w:rPr>
            </w:pPr>
            <w:r w:rsidRPr="00696145">
              <w:rPr>
                <w:rFonts w:asciiTheme="minorEastAsia" w:eastAsiaTheme="minorEastAsia" w:hAnsiTheme="minorEastAsia" w:cs="宋体" w:hint="eastAsia"/>
                <w:color w:val="3D3D3D"/>
                <w:sz w:val="24"/>
                <w:szCs w:val="24"/>
              </w:rPr>
              <w:t>项目名称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145" w:rsidRPr="00696145" w:rsidRDefault="00696145" w:rsidP="00696145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Theme="minorEastAsia" w:eastAsiaTheme="minorEastAsia" w:hAnsiTheme="minorEastAsia" w:cs="宋体"/>
                <w:color w:val="3D3D3D"/>
                <w:sz w:val="24"/>
                <w:szCs w:val="24"/>
              </w:rPr>
            </w:pPr>
            <w:r w:rsidRPr="00696145">
              <w:rPr>
                <w:rFonts w:asciiTheme="minorEastAsia" w:eastAsiaTheme="minorEastAsia" w:hAnsiTheme="minorEastAsia" w:cs="宋体" w:hint="eastAsia"/>
                <w:color w:val="3D3D3D"/>
                <w:sz w:val="24"/>
                <w:szCs w:val="24"/>
              </w:rPr>
              <w:t>扶持金额（万元）</w:t>
            </w:r>
          </w:p>
        </w:tc>
      </w:tr>
      <w:tr w:rsidR="00696145" w:rsidRPr="00696145" w:rsidTr="00696145">
        <w:trPr>
          <w:jc w:val="center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145" w:rsidRPr="00696145" w:rsidRDefault="00696145" w:rsidP="00696145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Theme="minorEastAsia" w:eastAsiaTheme="minorEastAsia" w:hAnsiTheme="minorEastAsia" w:cs="宋体"/>
                <w:color w:val="3D3D3D"/>
                <w:sz w:val="24"/>
                <w:szCs w:val="24"/>
              </w:rPr>
            </w:pPr>
            <w:r w:rsidRPr="00696145">
              <w:rPr>
                <w:rFonts w:asciiTheme="minorEastAsia" w:eastAsiaTheme="minorEastAsia" w:hAnsiTheme="minorEastAsia" w:cs="宋体" w:hint="eastAsia"/>
                <w:color w:val="3D3D3D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145" w:rsidRPr="00696145" w:rsidRDefault="00696145" w:rsidP="00696145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Theme="minorEastAsia" w:eastAsiaTheme="minorEastAsia" w:hAnsiTheme="minorEastAsia" w:cs="宋体"/>
                <w:color w:val="3D3D3D"/>
                <w:sz w:val="24"/>
                <w:szCs w:val="24"/>
              </w:rPr>
            </w:pPr>
            <w:r w:rsidRPr="00696145">
              <w:rPr>
                <w:rFonts w:asciiTheme="minorEastAsia" w:eastAsiaTheme="minorEastAsia" w:hAnsiTheme="minorEastAsia" w:cs="宋体" w:hint="eastAsia"/>
                <w:color w:val="3D3D3D"/>
                <w:sz w:val="24"/>
                <w:szCs w:val="24"/>
              </w:rPr>
              <w:t>深圳大雷汽车检测股份有限公司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145" w:rsidRPr="00696145" w:rsidRDefault="00696145" w:rsidP="00696145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Theme="minorEastAsia" w:eastAsiaTheme="minorEastAsia" w:hAnsiTheme="minorEastAsia" w:cs="宋体"/>
                <w:color w:val="3D3D3D"/>
                <w:sz w:val="24"/>
                <w:szCs w:val="24"/>
              </w:rPr>
            </w:pPr>
            <w:r w:rsidRPr="00696145">
              <w:rPr>
                <w:rFonts w:asciiTheme="minorEastAsia" w:eastAsiaTheme="minorEastAsia" w:hAnsiTheme="minorEastAsia" w:cs="宋体" w:hint="eastAsia"/>
                <w:color w:val="3D3D3D"/>
                <w:sz w:val="24"/>
                <w:szCs w:val="24"/>
              </w:rPr>
              <w:t>上市培育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145" w:rsidRPr="00696145" w:rsidRDefault="00696145" w:rsidP="00696145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Theme="minorEastAsia" w:eastAsiaTheme="minorEastAsia" w:hAnsiTheme="minorEastAsia" w:cs="宋体"/>
                <w:color w:val="3D3D3D"/>
                <w:sz w:val="24"/>
                <w:szCs w:val="24"/>
              </w:rPr>
            </w:pPr>
            <w:r w:rsidRPr="00696145">
              <w:rPr>
                <w:rFonts w:asciiTheme="minorEastAsia" w:eastAsiaTheme="minorEastAsia" w:hAnsiTheme="minorEastAsia" w:cs="宋体" w:hint="eastAsia"/>
                <w:color w:val="3D3D3D"/>
                <w:sz w:val="24"/>
                <w:szCs w:val="24"/>
              </w:rPr>
              <w:t>100</w:t>
            </w:r>
          </w:p>
        </w:tc>
      </w:tr>
      <w:tr w:rsidR="00696145" w:rsidRPr="00696145" w:rsidTr="00696145">
        <w:trPr>
          <w:jc w:val="center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145" w:rsidRPr="00696145" w:rsidRDefault="00696145" w:rsidP="00696145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Theme="minorEastAsia" w:eastAsiaTheme="minorEastAsia" w:hAnsiTheme="minorEastAsia" w:cs="宋体"/>
                <w:color w:val="3D3D3D"/>
                <w:sz w:val="24"/>
                <w:szCs w:val="24"/>
              </w:rPr>
            </w:pPr>
            <w:r w:rsidRPr="00696145">
              <w:rPr>
                <w:rFonts w:asciiTheme="minorEastAsia" w:eastAsiaTheme="minorEastAsia" w:hAnsiTheme="minorEastAsia" w:cs="宋体" w:hint="eastAsia"/>
                <w:color w:val="3D3D3D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145" w:rsidRPr="00696145" w:rsidRDefault="00696145" w:rsidP="00696145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Theme="minorEastAsia" w:eastAsiaTheme="minorEastAsia" w:hAnsiTheme="minorEastAsia" w:cs="宋体"/>
                <w:color w:val="3D3D3D"/>
                <w:sz w:val="24"/>
                <w:szCs w:val="24"/>
              </w:rPr>
            </w:pPr>
            <w:r w:rsidRPr="00696145">
              <w:rPr>
                <w:rFonts w:asciiTheme="minorEastAsia" w:eastAsiaTheme="minorEastAsia" w:hAnsiTheme="minorEastAsia" w:cs="宋体" w:hint="eastAsia"/>
                <w:color w:val="3D3D3D"/>
                <w:sz w:val="24"/>
                <w:szCs w:val="24"/>
              </w:rPr>
              <w:t>深圳市中鹏教育科技股份有限公司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145" w:rsidRPr="00696145" w:rsidRDefault="00696145" w:rsidP="00696145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Theme="minorEastAsia" w:eastAsiaTheme="minorEastAsia" w:hAnsiTheme="minorEastAsia" w:cs="宋体"/>
                <w:color w:val="3D3D3D"/>
                <w:sz w:val="24"/>
                <w:szCs w:val="24"/>
              </w:rPr>
            </w:pPr>
            <w:r w:rsidRPr="00696145">
              <w:rPr>
                <w:rFonts w:asciiTheme="minorEastAsia" w:eastAsiaTheme="minorEastAsia" w:hAnsiTheme="minorEastAsia" w:cs="宋体" w:hint="eastAsia"/>
                <w:color w:val="3D3D3D"/>
                <w:sz w:val="24"/>
                <w:szCs w:val="24"/>
              </w:rPr>
              <w:t>上市培育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145" w:rsidRPr="00696145" w:rsidRDefault="00696145" w:rsidP="00696145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Theme="minorEastAsia" w:eastAsiaTheme="minorEastAsia" w:hAnsiTheme="minorEastAsia" w:cs="宋体"/>
                <w:color w:val="3D3D3D"/>
                <w:sz w:val="24"/>
                <w:szCs w:val="24"/>
              </w:rPr>
            </w:pPr>
            <w:r w:rsidRPr="00696145">
              <w:rPr>
                <w:rFonts w:asciiTheme="minorEastAsia" w:eastAsiaTheme="minorEastAsia" w:hAnsiTheme="minorEastAsia" w:cs="宋体" w:hint="eastAsia"/>
                <w:color w:val="3D3D3D"/>
                <w:sz w:val="24"/>
                <w:szCs w:val="24"/>
              </w:rPr>
              <w:t>100</w:t>
            </w:r>
          </w:p>
        </w:tc>
      </w:tr>
      <w:tr w:rsidR="00696145" w:rsidRPr="00696145" w:rsidTr="00696145">
        <w:trPr>
          <w:jc w:val="center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145" w:rsidRPr="00696145" w:rsidRDefault="00696145" w:rsidP="00696145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Theme="minorEastAsia" w:eastAsiaTheme="minorEastAsia" w:hAnsiTheme="minorEastAsia" w:cs="宋体"/>
                <w:color w:val="3D3D3D"/>
                <w:sz w:val="24"/>
                <w:szCs w:val="24"/>
              </w:rPr>
            </w:pPr>
            <w:r w:rsidRPr="00696145">
              <w:rPr>
                <w:rFonts w:asciiTheme="minorEastAsia" w:eastAsiaTheme="minorEastAsia" w:hAnsiTheme="minorEastAsia" w:cs="宋体" w:hint="eastAsia"/>
                <w:color w:val="3D3D3D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145" w:rsidRPr="00696145" w:rsidRDefault="00696145" w:rsidP="00696145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Theme="minorEastAsia" w:eastAsiaTheme="minorEastAsia" w:hAnsiTheme="minorEastAsia" w:cs="宋体"/>
                <w:color w:val="3D3D3D"/>
                <w:sz w:val="24"/>
                <w:szCs w:val="24"/>
              </w:rPr>
            </w:pPr>
            <w:r w:rsidRPr="00696145">
              <w:rPr>
                <w:rFonts w:asciiTheme="minorEastAsia" w:eastAsiaTheme="minorEastAsia" w:hAnsiTheme="minorEastAsia" w:cs="宋体" w:hint="eastAsia"/>
                <w:color w:val="3D3D3D"/>
                <w:sz w:val="24"/>
                <w:szCs w:val="24"/>
              </w:rPr>
              <w:t>深圳市深水龙岗水务集团有限公司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145" w:rsidRPr="00696145" w:rsidRDefault="00696145" w:rsidP="00696145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Theme="minorEastAsia" w:eastAsiaTheme="minorEastAsia" w:hAnsiTheme="minorEastAsia" w:cs="宋体"/>
                <w:color w:val="3D3D3D"/>
                <w:sz w:val="24"/>
                <w:szCs w:val="24"/>
              </w:rPr>
            </w:pPr>
            <w:r w:rsidRPr="00696145">
              <w:rPr>
                <w:rFonts w:asciiTheme="minorEastAsia" w:eastAsiaTheme="minorEastAsia" w:hAnsiTheme="minorEastAsia" w:cs="宋体" w:hint="eastAsia"/>
                <w:color w:val="3D3D3D"/>
                <w:sz w:val="24"/>
                <w:szCs w:val="24"/>
              </w:rPr>
              <w:t>电机能效提升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145" w:rsidRPr="00696145" w:rsidRDefault="00696145" w:rsidP="00696145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Theme="minorEastAsia" w:eastAsiaTheme="minorEastAsia" w:hAnsiTheme="minorEastAsia" w:cs="宋体"/>
                <w:color w:val="3D3D3D"/>
                <w:sz w:val="24"/>
                <w:szCs w:val="24"/>
              </w:rPr>
            </w:pPr>
            <w:r w:rsidRPr="00696145">
              <w:rPr>
                <w:rFonts w:asciiTheme="minorEastAsia" w:eastAsiaTheme="minorEastAsia" w:hAnsiTheme="minorEastAsia" w:cs="宋体" w:hint="eastAsia"/>
                <w:color w:val="3D3D3D"/>
                <w:sz w:val="24"/>
                <w:szCs w:val="24"/>
              </w:rPr>
              <w:t>22.701</w:t>
            </w:r>
          </w:p>
        </w:tc>
      </w:tr>
      <w:tr w:rsidR="00696145" w:rsidRPr="00696145" w:rsidTr="00696145">
        <w:trPr>
          <w:jc w:val="center"/>
        </w:trPr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145" w:rsidRPr="00696145" w:rsidRDefault="00696145" w:rsidP="00696145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Theme="minorEastAsia" w:eastAsiaTheme="minorEastAsia" w:hAnsiTheme="minorEastAsia" w:cs="宋体"/>
                <w:color w:val="3D3D3D"/>
                <w:sz w:val="24"/>
                <w:szCs w:val="24"/>
              </w:rPr>
            </w:pPr>
            <w:r w:rsidRPr="00696145">
              <w:rPr>
                <w:rFonts w:asciiTheme="minorEastAsia" w:eastAsiaTheme="minorEastAsia" w:hAnsiTheme="minorEastAsia" w:cs="宋体" w:hint="eastAsia"/>
                <w:color w:val="3D3D3D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145" w:rsidRPr="00696145" w:rsidRDefault="00696145" w:rsidP="00696145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Theme="minorEastAsia" w:eastAsiaTheme="minorEastAsia" w:hAnsiTheme="minorEastAsia" w:cs="宋体"/>
                <w:color w:val="3D3D3D"/>
                <w:sz w:val="24"/>
                <w:szCs w:val="24"/>
              </w:rPr>
            </w:pPr>
            <w:r w:rsidRPr="00696145">
              <w:rPr>
                <w:rFonts w:asciiTheme="minorEastAsia" w:eastAsiaTheme="minorEastAsia" w:hAnsiTheme="minorEastAsia" w:cs="宋体" w:hint="eastAsia"/>
                <w:color w:val="3D3D3D"/>
                <w:sz w:val="24"/>
                <w:szCs w:val="24"/>
              </w:rPr>
              <w:t>深圳市深晖企业有限公司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6145" w:rsidRPr="00696145" w:rsidRDefault="00696145" w:rsidP="00696145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Theme="minorEastAsia" w:eastAsiaTheme="minorEastAsia" w:hAnsiTheme="minorEastAsia" w:cs="宋体"/>
                <w:color w:val="3D3D3D"/>
                <w:sz w:val="24"/>
                <w:szCs w:val="24"/>
              </w:rPr>
            </w:pPr>
            <w:r w:rsidRPr="00696145">
              <w:rPr>
                <w:rFonts w:asciiTheme="minorEastAsia" w:eastAsiaTheme="minorEastAsia" w:hAnsiTheme="minorEastAsia" w:cs="宋体" w:hint="eastAsia"/>
                <w:color w:val="3D3D3D"/>
                <w:sz w:val="24"/>
                <w:szCs w:val="24"/>
              </w:rPr>
              <w:t>能效对标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145" w:rsidRPr="00696145" w:rsidRDefault="00696145" w:rsidP="00696145">
            <w:pPr>
              <w:adjustRightInd/>
              <w:snapToGrid/>
              <w:spacing w:before="100" w:beforeAutospacing="1" w:after="100" w:afterAutospacing="1" w:line="324" w:lineRule="atLeast"/>
              <w:jc w:val="center"/>
              <w:rPr>
                <w:rFonts w:asciiTheme="minorEastAsia" w:eastAsiaTheme="minorEastAsia" w:hAnsiTheme="minorEastAsia" w:cs="宋体"/>
                <w:color w:val="3D3D3D"/>
                <w:sz w:val="24"/>
                <w:szCs w:val="24"/>
              </w:rPr>
            </w:pPr>
            <w:r w:rsidRPr="00696145">
              <w:rPr>
                <w:rFonts w:asciiTheme="minorEastAsia" w:eastAsiaTheme="minorEastAsia" w:hAnsiTheme="minorEastAsia" w:cs="宋体" w:hint="eastAsia"/>
                <w:color w:val="3D3D3D"/>
                <w:sz w:val="24"/>
                <w:szCs w:val="24"/>
              </w:rPr>
              <w:t>2.544</w:t>
            </w:r>
          </w:p>
        </w:tc>
      </w:tr>
    </w:tbl>
    <w:p w:rsidR="004358AB" w:rsidRPr="00D90588" w:rsidRDefault="004358AB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4358AB" w:rsidRPr="00D9058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96145"/>
    <w:rsid w:val="008B7726"/>
    <w:rsid w:val="009D6A0E"/>
    <w:rsid w:val="00D31D50"/>
    <w:rsid w:val="00D9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14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2018-04-08T01:51:00Z</dcterms:modified>
</cp:coreProperties>
</file>