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5C" w:rsidRPr="008F3E5C" w:rsidRDefault="008F3E5C" w:rsidP="008F3E5C">
      <w:pPr>
        <w:spacing w:line="520" w:lineRule="exact"/>
        <w:rPr>
          <w:rFonts w:ascii="宋体" w:hAnsi="宋体" w:cs="宋体"/>
          <w:bCs/>
          <w:color w:val="000000"/>
          <w:sz w:val="32"/>
          <w:szCs w:val="32"/>
          <w:lang w:eastAsia="zh-CN"/>
        </w:rPr>
      </w:pPr>
      <w:bookmarkStart w:id="0" w:name="_GoBack"/>
      <w:r w:rsidRPr="008F3E5C">
        <w:rPr>
          <w:rFonts w:ascii="宋体" w:hAnsi="宋体" w:cs="宋体" w:hint="eastAsia"/>
          <w:bCs/>
          <w:color w:val="000000"/>
          <w:sz w:val="32"/>
          <w:szCs w:val="32"/>
          <w:lang w:eastAsia="zh-CN"/>
        </w:rPr>
        <w:t>附件1</w:t>
      </w:r>
    </w:p>
    <w:bookmarkEnd w:id="0"/>
    <w:p w:rsidR="0098455A" w:rsidRDefault="00B66D8D" w:rsidP="00B66D8D">
      <w:pPr>
        <w:spacing w:line="520" w:lineRule="exact"/>
        <w:jc w:val="center"/>
        <w:rPr>
          <w:rFonts w:ascii="宋体" w:hAnsi="宋体" w:cs="宋体"/>
          <w:bCs/>
          <w:color w:val="000000"/>
          <w:sz w:val="44"/>
          <w:szCs w:val="44"/>
          <w:lang w:eastAsia="zh-CN"/>
        </w:rPr>
      </w:pPr>
      <w:r w:rsidRPr="00932F6A">
        <w:rPr>
          <w:rFonts w:ascii="宋体" w:hAnsi="宋体" w:cs="宋体" w:hint="eastAsia"/>
          <w:bCs/>
          <w:color w:val="000000"/>
          <w:sz w:val="44"/>
          <w:szCs w:val="44"/>
          <w:lang w:eastAsia="zh-CN"/>
        </w:rPr>
        <w:t>“千人计划”顶尖人才与创新团队项目资助</w:t>
      </w:r>
    </w:p>
    <w:p w:rsidR="00B66D8D" w:rsidRPr="00932F6A" w:rsidRDefault="00B66D8D" w:rsidP="00B66D8D">
      <w:pPr>
        <w:spacing w:line="520" w:lineRule="exact"/>
        <w:jc w:val="center"/>
        <w:rPr>
          <w:rFonts w:ascii="宋体" w:hAnsi="宋体" w:cs="宋体"/>
          <w:bCs/>
          <w:color w:val="000000"/>
          <w:sz w:val="44"/>
          <w:szCs w:val="44"/>
          <w:lang w:eastAsia="zh-CN"/>
        </w:rPr>
      </w:pPr>
      <w:r w:rsidRPr="00932F6A">
        <w:rPr>
          <w:rFonts w:ascii="宋体" w:hAnsi="宋体" w:cs="宋体" w:hint="eastAsia"/>
          <w:bCs/>
          <w:color w:val="000000"/>
          <w:sz w:val="44"/>
          <w:szCs w:val="44"/>
          <w:lang w:eastAsia="zh-CN"/>
        </w:rPr>
        <w:t>操作规程</w:t>
      </w:r>
    </w:p>
    <w:p w:rsidR="00B66D8D" w:rsidRPr="00932F6A" w:rsidRDefault="00B66D8D" w:rsidP="00B66D8D">
      <w:pPr>
        <w:pStyle w:val="a5"/>
        <w:spacing w:line="520" w:lineRule="exact"/>
        <w:ind w:firstLineChars="220" w:firstLine="704"/>
        <w:rPr>
          <w:rFonts w:ascii="黑体" w:eastAsia="黑体" w:hAnsi="黑体"/>
          <w:sz w:val="32"/>
          <w:szCs w:val="32"/>
          <w:lang w:eastAsia="zh-CN"/>
        </w:rPr>
      </w:pPr>
      <w:r w:rsidRPr="00932F6A">
        <w:rPr>
          <w:rFonts w:ascii="黑体" w:eastAsia="黑体" w:hAnsi="黑体" w:hint="eastAsia"/>
          <w:sz w:val="32"/>
          <w:szCs w:val="32"/>
          <w:lang w:eastAsia="zh-CN"/>
        </w:rPr>
        <w:t>一、资助内容</w:t>
      </w:r>
    </w:p>
    <w:p w:rsidR="00B66D8D" w:rsidRPr="00846790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落户南山的国家“千人计划”顶尖人才与创新团队项目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可申请资助。</w:t>
      </w:r>
    </w:p>
    <w:p w:rsidR="00B66D8D" w:rsidRPr="00932F6A" w:rsidRDefault="00B66D8D" w:rsidP="00B66D8D">
      <w:pPr>
        <w:pStyle w:val="a5"/>
        <w:spacing w:line="520" w:lineRule="exact"/>
        <w:ind w:firstLineChars="220" w:firstLine="704"/>
        <w:rPr>
          <w:rFonts w:ascii="黑体" w:eastAsia="黑体" w:hAnsi="黑体"/>
          <w:sz w:val="32"/>
          <w:szCs w:val="32"/>
          <w:lang w:eastAsia="zh-CN"/>
        </w:rPr>
      </w:pPr>
      <w:r w:rsidRPr="00932F6A">
        <w:rPr>
          <w:rFonts w:ascii="黑体" w:eastAsia="黑体" w:hAnsi="黑体" w:hint="eastAsia"/>
          <w:sz w:val="32"/>
          <w:szCs w:val="32"/>
          <w:lang w:eastAsia="zh-CN"/>
        </w:rPr>
        <w:t>二、资助额度及方式</w:t>
      </w:r>
    </w:p>
    <w:p w:rsidR="00B66D8D" w:rsidRPr="00846790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对落户南山的国家“千人计划”顶尖人才与创新团队项目，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一次性给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予不超过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国家资助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经费50%、最高1000万元的配套资助。</w:t>
      </w:r>
    </w:p>
    <w:p w:rsidR="00B66D8D" w:rsidRPr="00846790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 w:cs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cs="宋体" w:hint="eastAsia"/>
          <w:sz w:val="32"/>
          <w:szCs w:val="32"/>
          <w:lang w:eastAsia="zh-CN"/>
        </w:rPr>
        <w:t>本项资助属于</w:t>
      </w:r>
      <w:r w:rsidR="00766484">
        <w:rPr>
          <w:rFonts w:ascii="仿宋_GB2312" w:eastAsia="仿宋_GB2312" w:hAnsi="宋体" w:cs="宋体" w:hint="eastAsia"/>
          <w:sz w:val="32"/>
          <w:szCs w:val="32"/>
          <w:lang w:eastAsia="zh-CN"/>
        </w:rPr>
        <w:t>核准类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，采取无偿资助方式。</w:t>
      </w:r>
    </w:p>
    <w:p w:rsidR="00B66D8D" w:rsidRPr="00932F6A" w:rsidRDefault="00B66D8D" w:rsidP="00B66D8D">
      <w:pPr>
        <w:pStyle w:val="a5"/>
        <w:spacing w:line="520" w:lineRule="exact"/>
        <w:ind w:firstLineChars="220" w:firstLine="704"/>
        <w:rPr>
          <w:rFonts w:ascii="黑体" w:eastAsia="黑体" w:hAnsi="黑体"/>
          <w:sz w:val="32"/>
          <w:szCs w:val="32"/>
          <w:lang w:eastAsia="zh-CN"/>
        </w:rPr>
      </w:pPr>
      <w:r w:rsidRPr="00932F6A">
        <w:rPr>
          <w:rFonts w:ascii="黑体" w:eastAsia="黑体" w:hAnsi="黑体" w:hint="eastAsia"/>
          <w:sz w:val="32"/>
          <w:szCs w:val="32"/>
          <w:lang w:eastAsia="zh-CN"/>
        </w:rPr>
        <w:t>三、申请条件</w:t>
      </w:r>
    </w:p>
    <w:p w:rsidR="00B66D8D" w:rsidRPr="00846790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（1）项目在研究与开发过程中已发生的直接费用和间接费用（包括</w:t>
      </w:r>
      <w:r w:rsidRPr="00983F02">
        <w:rPr>
          <w:rFonts w:ascii="仿宋_GB2312" w:eastAsia="仿宋_GB2312" w:hAnsi="宋体" w:hint="eastAsia"/>
          <w:sz w:val="32"/>
          <w:szCs w:val="32"/>
          <w:lang w:eastAsia="zh-CN"/>
        </w:rPr>
        <w:t>：人员费、设备费、能源材料费、试验外协费、技术引进费、差旅费、会议费、知识产权保护费、管理费和其他相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关费用）可申报资助；</w:t>
      </w:r>
    </w:p>
    <w:p w:rsidR="00B66D8D" w:rsidRPr="00846790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（2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）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须在上级资助（包括国家或广东省或深圳市的资助）下达之后申报。</w:t>
      </w:r>
    </w:p>
    <w:p w:rsidR="00B66D8D" w:rsidRPr="00932F6A" w:rsidRDefault="00B66D8D" w:rsidP="00B66D8D">
      <w:pPr>
        <w:pStyle w:val="a5"/>
        <w:spacing w:line="520" w:lineRule="exact"/>
        <w:ind w:firstLineChars="220" w:firstLine="704"/>
        <w:rPr>
          <w:rFonts w:ascii="黑体" w:eastAsia="黑体" w:hAnsi="黑体"/>
          <w:sz w:val="32"/>
          <w:szCs w:val="32"/>
        </w:rPr>
      </w:pPr>
      <w:r w:rsidRPr="00932F6A">
        <w:rPr>
          <w:rFonts w:ascii="黑体" w:eastAsia="黑体" w:hAnsi="黑体" w:hint="eastAsia"/>
          <w:sz w:val="32"/>
          <w:szCs w:val="32"/>
        </w:rPr>
        <w:t>四、申请材料</w:t>
      </w:r>
    </w:p>
    <w:p w:rsidR="00B66D8D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</w:rPr>
      </w:pPr>
      <w:r w:rsidRPr="00846790">
        <w:rPr>
          <w:rFonts w:ascii="仿宋_GB2312" w:eastAsia="仿宋_GB2312" w:hAnsi="宋体" w:hint="eastAsia"/>
          <w:sz w:val="32"/>
          <w:szCs w:val="32"/>
        </w:rPr>
        <w:t>（1）《“千人计划”顶尖人才与创新团队项目</w:t>
      </w:r>
      <w:r w:rsidR="00DD3106" w:rsidRPr="00846790">
        <w:rPr>
          <w:rFonts w:ascii="仿宋_GB2312" w:eastAsia="仿宋_GB2312" w:hAnsi="宋体" w:hint="eastAsia"/>
          <w:sz w:val="32"/>
          <w:szCs w:val="32"/>
        </w:rPr>
        <w:t>资助</w:t>
      </w:r>
      <w:r w:rsidRPr="00846790">
        <w:rPr>
          <w:rFonts w:ascii="仿宋_GB2312" w:eastAsia="仿宋_GB2312" w:hAnsi="宋体" w:hint="eastAsia"/>
          <w:sz w:val="32"/>
          <w:szCs w:val="32"/>
        </w:rPr>
        <w:t>申请</w:t>
      </w:r>
      <w:r>
        <w:rPr>
          <w:rFonts w:ascii="仿宋_GB2312" w:eastAsia="仿宋_GB2312" w:hAnsi="宋体" w:hint="eastAsia"/>
          <w:sz w:val="32"/>
          <w:szCs w:val="32"/>
        </w:rPr>
        <w:t>书</w:t>
      </w:r>
      <w:r w:rsidRPr="00846790">
        <w:rPr>
          <w:rFonts w:ascii="仿宋_GB2312" w:eastAsia="仿宋_GB2312" w:hAnsi="宋体" w:hint="eastAsia"/>
          <w:sz w:val="32"/>
          <w:szCs w:val="32"/>
        </w:rPr>
        <w:t>》</w:t>
      </w:r>
      <w:r>
        <w:rPr>
          <w:rFonts w:ascii="仿宋_GB2312" w:eastAsia="仿宋_GB2312" w:hAnsi="宋体" w:hint="eastAsia"/>
          <w:sz w:val="32"/>
          <w:szCs w:val="32"/>
        </w:rPr>
        <w:t>（登录</w:t>
      </w:r>
      <w:hyperlink r:id="rId8" w:history="1">
        <w:r w:rsidRPr="00112584">
          <w:rPr>
            <w:rStyle w:val="a6"/>
            <w:rFonts w:ascii="仿宋_GB2312" w:eastAsia="仿宋_GB2312" w:hAnsi="仿宋_GB2312" w:hint="eastAsia"/>
            <w:sz w:val="32"/>
          </w:rPr>
          <w:t>http://sfms.szns.gov.cn/</w:t>
        </w:r>
      </w:hyperlink>
      <w:r>
        <w:rPr>
          <w:rFonts w:ascii="仿宋_GB2312" w:eastAsia="仿宋_GB2312" w:hAnsi="仿宋_GB2312" w:hint="eastAsia"/>
          <w:sz w:val="32"/>
        </w:rPr>
        <w:t>完成在线填报，</w:t>
      </w:r>
      <w:r>
        <w:rPr>
          <w:rFonts w:ascii="仿宋_GB2312" w:eastAsia="仿宋_GB2312" w:hAnsi="宋体" w:hint="eastAsia"/>
          <w:sz w:val="32"/>
          <w:szCs w:val="32"/>
        </w:rPr>
        <w:t>申请书生成PDF文件在线打印后胶装加盖单位公章</w:t>
      </w:r>
      <w:r>
        <w:rPr>
          <w:rFonts w:ascii="仿宋_GB2312" w:eastAsia="仿宋_GB2312" w:hAnsi="仿宋_GB2312" w:hint="eastAsia"/>
          <w:sz w:val="32"/>
        </w:rPr>
        <w:t>）；</w:t>
      </w:r>
    </w:p>
    <w:p w:rsidR="00B66D8D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（2）营业执照或事业单位法人证书或社会组织登记证书复印件(验原件，复印件加盖单位公章)；</w:t>
      </w:r>
    </w:p>
    <w:p w:rsidR="00B66D8D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lastRenderedPageBreak/>
        <w:t>（3）上年度和本年度</w:t>
      </w:r>
      <w:r w:rsidR="00251D51">
        <w:rPr>
          <w:rFonts w:ascii="仿宋_GB2312" w:eastAsia="仿宋_GB2312" w:hAnsi="宋体" w:hint="eastAsia"/>
          <w:sz w:val="32"/>
          <w:szCs w:val="32"/>
          <w:lang w:eastAsia="zh-CN"/>
        </w:rPr>
        <w:t>至申报日上月国、地税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纳税证明（加盖单位公章），事业单位除外；</w:t>
      </w:r>
    </w:p>
    <w:p w:rsidR="00B66D8D" w:rsidRDefault="00B66D8D" w:rsidP="00B66D8D">
      <w:pPr>
        <w:pStyle w:val="a5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（4）法定代表人身份证复印件（验原件，复印件加盖单位公章）；</w:t>
      </w:r>
    </w:p>
    <w:p w:rsidR="00B66D8D" w:rsidRPr="00846790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5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）“千人计划”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顶尖人才与创新团队入选证明材料；</w:t>
      </w:r>
    </w:p>
    <w:p w:rsidR="00B66D8D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（6）相关费用凭证(包括项目合同、发票、银行支付凭证、记账凭证等)；</w:t>
      </w:r>
    </w:p>
    <w:p w:rsidR="00B66D8D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（7）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上级资助下达证明</w:t>
      </w:r>
      <w:r w:rsidR="00251D51">
        <w:rPr>
          <w:rFonts w:ascii="仿宋_GB2312" w:eastAsia="仿宋_GB2312" w:hAnsi="宋体" w:hint="eastAsia"/>
          <w:sz w:val="32"/>
          <w:szCs w:val="32"/>
          <w:lang w:eastAsia="zh-CN"/>
        </w:rPr>
        <w:t>（包括立项通知、拨付款凭证等）；</w:t>
      </w:r>
    </w:p>
    <w:p w:rsidR="00251D51" w:rsidRDefault="00251D51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（8）单位承诺书。</w:t>
      </w:r>
    </w:p>
    <w:p w:rsidR="00B66D8D" w:rsidRPr="00932F6A" w:rsidRDefault="00B66D8D" w:rsidP="00B66D8D">
      <w:pPr>
        <w:pStyle w:val="a5"/>
        <w:spacing w:line="520" w:lineRule="exact"/>
        <w:ind w:firstLineChars="220" w:firstLine="704"/>
        <w:rPr>
          <w:rFonts w:ascii="黑体" w:eastAsia="黑体" w:hAnsi="黑体"/>
          <w:sz w:val="32"/>
          <w:szCs w:val="32"/>
          <w:lang w:eastAsia="zh-CN"/>
        </w:rPr>
      </w:pPr>
      <w:r w:rsidRPr="00932F6A">
        <w:rPr>
          <w:rFonts w:ascii="黑体" w:eastAsia="黑体" w:hAnsi="黑体" w:hint="eastAsia"/>
          <w:sz w:val="32"/>
          <w:szCs w:val="32"/>
          <w:lang w:eastAsia="zh-CN"/>
        </w:rPr>
        <w:t>五、审核程序</w:t>
      </w:r>
    </w:p>
    <w:p w:rsidR="00B66D8D" w:rsidRPr="00846790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</w:rPr>
      </w:pPr>
      <w:r w:rsidRPr="00846790">
        <w:rPr>
          <w:rFonts w:ascii="仿宋_GB2312" w:eastAsia="仿宋_GB2312" w:hAnsi="宋体" w:hint="eastAsia"/>
          <w:sz w:val="32"/>
          <w:szCs w:val="32"/>
        </w:rPr>
        <w:t>（1）申请单位</w:t>
      </w:r>
      <w:r w:rsidR="00DC2993">
        <w:rPr>
          <w:rFonts w:ascii="仿宋_GB2312" w:eastAsia="仿宋_GB2312" w:hAnsi="宋体" w:hint="eastAsia"/>
          <w:sz w:val="32"/>
          <w:szCs w:val="32"/>
          <w:lang w:eastAsia="zh-CN"/>
        </w:rPr>
        <w:t>备齐资料，</w:t>
      </w:r>
      <w:r w:rsidRPr="00846790">
        <w:rPr>
          <w:rFonts w:ascii="仿宋_GB2312" w:eastAsia="仿宋_GB2312" w:hAnsi="宋体" w:hint="eastAsia"/>
          <w:sz w:val="32"/>
          <w:szCs w:val="32"/>
        </w:rPr>
        <w:t>在南山区产业</w:t>
      </w:r>
      <w:r>
        <w:rPr>
          <w:rFonts w:ascii="仿宋_GB2312" w:eastAsia="仿宋_GB2312" w:hAnsi="宋体" w:hint="eastAsia"/>
          <w:sz w:val="32"/>
          <w:szCs w:val="32"/>
        </w:rPr>
        <w:t>发展</w:t>
      </w:r>
      <w:r w:rsidRPr="00846790">
        <w:rPr>
          <w:rFonts w:ascii="仿宋_GB2312" w:eastAsia="仿宋_GB2312" w:hAnsi="宋体" w:hint="eastAsia"/>
          <w:sz w:val="32"/>
          <w:szCs w:val="32"/>
        </w:rPr>
        <w:t>综合服务平台（http://sfms.szns.gov.cn/）在线</w:t>
      </w:r>
      <w:r>
        <w:rPr>
          <w:rFonts w:ascii="仿宋_GB2312" w:eastAsia="仿宋_GB2312" w:hAnsi="宋体" w:hint="eastAsia"/>
          <w:sz w:val="32"/>
          <w:szCs w:val="32"/>
        </w:rPr>
        <w:t>完成项目申请书填报及扫描上传所需材料；</w:t>
      </w:r>
    </w:p>
    <w:p w:rsidR="00B66D8D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（2）</w:t>
      </w:r>
      <w:r w:rsidRPr="000C599F">
        <w:rPr>
          <w:rFonts w:ascii="仿宋_GB2312" w:eastAsia="仿宋_GB2312" w:hAnsi="宋体" w:hint="eastAsia"/>
          <w:sz w:val="32"/>
          <w:szCs w:val="32"/>
          <w:lang w:eastAsia="zh-CN"/>
        </w:rPr>
        <w:t>申报单位在规定时间内到指定窗口递交纸质版材料，</w:t>
      </w:r>
      <w:r w:rsidR="000C599F" w:rsidRPr="000C599F">
        <w:rPr>
          <w:rFonts w:ascii="仿宋_GB2312" w:eastAsia="仿宋_GB2312" w:hAnsi="宋体" w:hint="eastAsia"/>
          <w:sz w:val="32"/>
          <w:szCs w:val="32"/>
          <w:lang w:eastAsia="zh-CN"/>
        </w:rPr>
        <w:t>区企服中心</w:t>
      </w:r>
      <w:r w:rsidRPr="000C599F">
        <w:rPr>
          <w:rFonts w:ascii="仿宋_GB2312" w:eastAsia="仿宋_GB2312" w:hAnsi="宋体" w:hint="eastAsia"/>
          <w:sz w:val="32"/>
          <w:szCs w:val="32"/>
          <w:lang w:eastAsia="zh-CN"/>
        </w:rPr>
        <w:t>审核申请材料，并在线告知</w:t>
      </w:r>
      <w:r w:rsidR="000C599F" w:rsidRPr="000C599F">
        <w:rPr>
          <w:rFonts w:ascii="仿宋_GB2312" w:eastAsia="仿宋_GB2312" w:hAnsi="宋体" w:hint="eastAsia"/>
          <w:sz w:val="32"/>
          <w:szCs w:val="32"/>
          <w:lang w:eastAsia="zh-CN"/>
        </w:rPr>
        <w:t>受理</w:t>
      </w:r>
      <w:r w:rsidRPr="000C599F">
        <w:rPr>
          <w:rFonts w:ascii="仿宋_GB2312" w:eastAsia="仿宋_GB2312" w:hAnsi="宋体" w:hint="eastAsia"/>
          <w:sz w:val="32"/>
          <w:szCs w:val="32"/>
          <w:lang w:eastAsia="zh-CN"/>
        </w:rPr>
        <w:t>结果，需补交资料的按时限提交；</w:t>
      </w:r>
    </w:p>
    <w:p w:rsidR="00B66D8D" w:rsidRPr="00846790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（3）区人资局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依专项资金审批流程进行</w:t>
      </w:r>
      <w:r w:rsidR="00410524">
        <w:rPr>
          <w:rFonts w:ascii="仿宋_GB2312" w:eastAsia="仿宋_GB2312" w:hAnsi="宋体" w:hint="eastAsia"/>
          <w:sz w:val="32"/>
          <w:szCs w:val="32"/>
          <w:lang w:eastAsia="zh-CN"/>
        </w:rPr>
        <w:t>核准，报区财政部门复核并由市场监管部门、统计部门对企业注册情况、企业在地统计开展情况进行核查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B66D8D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（4）</w:t>
      </w:r>
      <w:r w:rsidR="005334DC" w:rsidRPr="00846790">
        <w:rPr>
          <w:rFonts w:ascii="仿宋_GB2312" w:eastAsia="仿宋_GB2312" w:hAnsi="宋体" w:hint="eastAsia"/>
          <w:sz w:val="32"/>
          <w:szCs w:val="32"/>
          <w:lang w:eastAsia="zh-CN"/>
        </w:rPr>
        <w:t>在区政府相关网站公示</w:t>
      </w:r>
      <w:r w:rsidR="00410524">
        <w:rPr>
          <w:rFonts w:ascii="仿宋_GB2312" w:eastAsia="仿宋_GB2312" w:hAnsi="宋体" w:hint="eastAsia"/>
          <w:sz w:val="32"/>
          <w:szCs w:val="32"/>
          <w:lang w:eastAsia="zh-CN"/>
        </w:rPr>
        <w:t>5</w:t>
      </w:r>
      <w:r w:rsidR="005334DC" w:rsidRPr="00846790">
        <w:rPr>
          <w:rFonts w:ascii="仿宋_GB2312" w:eastAsia="仿宋_GB2312" w:hAnsi="宋体" w:hint="eastAsia"/>
          <w:sz w:val="32"/>
          <w:szCs w:val="32"/>
          <w:lang w:eastAsia="zh-CN"/>
        </w:rPr>
        <w:t>个工作日；</w:t>
      </w:r>
    </w:p>
    <w:p w:rsidR="00B66D8D" w:rsidRPr="00846790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（5）</w:t>
      </w:r>
      <w:r w:rsidR="005334DC">
        <w:rPr>
          <w:rFonts w:ascii="仿宋_GB2312" w:eastAsia="仿宋_GB2312" w:hAnsi="宋体" w:hint="eastAsia"/>
          <w:sz w:val="32"/>
          <w:szCs w:val="32"/>
          <w:lang w:eastAsia="zh-CN"/>
        </w:rPr>
        <w:t>区专项资金领导小组审定；</w:t>
      </w:r>
    </w:p>
    <w:p w:rsidR="00B66D8D" w:rsidRPr="00846790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6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）区人资局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会同区财政部门联合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下达补贴资金资助通知，拨付到项目申报单位账户。</w:t>
      </w:r>
    </w:p>
    <w:p w:rsidR="00B66D8D" w:rsidRPr="00932F6A" w:rsidRDefault="00B66D8D" w:rsidP="00B66D8D">
      <w:pPr>
        <w:pStyle w:val="a5"/>
        <w:spacing w:line="520" w:lineRule="exact"/>
        <w:ind w:firstLineChars="220" w:firstLine="704"/>
        <w:rPr>
          <w:rFonts w:ascii="黑体" w:eastAsia="黑体" w:hAnsi="黑体"/>
          <w:sz w:val="32"/>
          <w:szCs w:val="32"/>
          <w:lang w:eastAsia="zh-CN"/>
        </w:rPr>
      </w:pPr>
      <w:r w:rsidRPr="00932F6A">
        <w:rPr>
          <w:rFonts w:ascii="黑体" w:eastAsia="黑体" w:hAnsi="黑体" w:hint="eastAsia"/>
          <w:sz w:val="32"/>
          <w:szCs w:val="32"/>
          <w:lang w:eastAsia="zh-CN"/>
        </w:rPr>
        <w:t>六、附则</w:t>
      </w:r>
    </w:p>
    <w:p w:rsidR="00B66D8D" w:rsidRPr="00846790" w:rsidRDefault="00B66D8D" w:rsidP="00B66D8D">
      <w:pPr>
        <w:pStyle w:val="a5"/>
        <w:spacing w:line="520" w:lineRule="exact"/>
        <w:ind w:firstLineChars="220" w:firstLine="704"/>
        <w:rPr>
          <w:rFonts w:ascii="仿宋_GB2312" w:eastAsia="仿宋_GB2312" w:hAnsi="宋体" w:cs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cs="宋体" w:hint="eastAsia"/>
          <w:sz w:val="32"/>
          <w:szCs w:val="32"/>
          <w:lang w:eastAsia="zh-CN"/>
        </w:rPr>
        <w:t>本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操作规程</w:t>
      </w:r>
      <w:r w:rsidRPr="00846790">
        <w:rPr>
          <w:rFonts w:ascii="仿宋_GB2312" w:eastAsia="仿宋_GB2312" w:hAnsi="宋体" w:cs="宋体" w:hint="eastAsia"/>
          <w:sz w:val="32"/>
          <w:szCs w:val="32"/>
          <w:lang w:eastAsia="zh-CN"/>
        </w:rPr>
        <w:t>由深圳市南山区人力资源局负责解释，自发布之日起施行。</w:t>
      </w:r>
    </w:p>
    <w:sectPr w:rsidR="00B66D8D" w:rsidRPr="00846790" w:rsidSect="00F2221A">
      <w:footerReference w:type="default" r:id="rId9"/>
      <w:pgSz w:w="11906" w:h="16838"/>
      <w:pgMar w:top="1134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84" w:rsidRDefault="00344784" w:rsidP="00873087">
      <w:pPr>
        <w:spacing w:after="0" w:line="240" w:lineRule="auto"/>
      </w:pPr>
      <w:r>
        <w:separator/>
      </w:r>
    </w:p>
  </w:endnote>
  <w:endnote w:type="continuationSeparator" w:id="1">
    <w:p w:rsidR="00344784" w:rsidRDefault="00344784" w:rsidP="0087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712029"/>
      <w:docPartObj>
        <w:docPartGallery w:val="Page Numbers (Bottom of Page)"/>
        <w:docPartUnique/>
      </w:docPartObj>
    </w:sdtPr>
    <w:sdtContent>
      <w:p w:rsidR="007478B5" w:rsidRDefault="00BC6E5F">
        <w:pPr>
          <w:pStyle w:val="a4"/>
          <w:jc w:val="center"/>
        </w:pPr>
        <w:r>
          <w:fldChar w:fldCharType="begin"/>
        </w:r>
        <w:r w:rsidR="007478B5">
          <w:instrText>PAGE   \* MERGEFORMAT</w:instrText>
        </w:r>
        <w:r>
          <w:fldChar w:fldCharType="separate"/>
        </w:r>
        <w:r w:rsidR="00766484" w:rsidRPr="00766484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7478B5" w:rsidRDefault="007478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84" w:rsidRDefault="00344784" w:rsidP="00873087">
      <w:pPr>
        <w:spacing w:after="0" w:line="240" w:lineRule="auto"/>
      </w:pPr>
      <w:r>
        <w:separator/>
      </w:r>
    </w:p>
  </w:footnote>
  <w:footnote w:type="continuationSeparator" w:id="1">
    <w:p w:rsidR="00344784" w:rsidRDefault="00344784" w:rsidP="0087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3327"/>
    <w:multiLevelType w:val="hybridMultilevel"/>
    <w:tmpl w:val="BB1A4338"/>
    <w:lvl w:ilvl="0" w:tplc="CF60559C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087"/>
    <w:rsid w:val="00034EA3"/>
    <w:rsid w:val="00047E62"/>
    <w:rsid w:val="00075CB7"/>
    <w:rsid w:val="000C599F"/>
    <w:rsid w:val="00111261"/>
    <w:rsid w:val="00134D35"/>
    <w:rsid w:val="0014465C"/>
    <w:rsid w:val="00172377"/>
    <w:rsid w:val="00182676"/>
    <w:rsid w:val="00193A86"/>
    <w:rsid w:val="001F7D33"/>
    <w:rsid w:val="00251D51"/>
    <w:rsid w:val="002637CE"/>
    <w:rsid w:val="00276BB0"/>
    <w:rsid w:val="002B3CAF"/>
    <w:rsid w:val="002B7C2D"/>
    <w:rsid w:val="00304FC0"/>
    <w:rsid w:val="00344784"/>
    <w:rsid w:val="00376D25"/>
    <w:rsid w:val="003C06A9"/>
    <w:rsid w:val="00410524"/>
    <w:rsid w:val="00410E22"/>
    <w:rsid w:val="004330BF"/>
    <w:rsid w:val="00497BA2"/>
    <w:rsid w:val="004F3BC5"/>
    <w:rsid w:val="00502201"/>
    <w:rsid w:val="0050291B"/>
    <w:rsid w:val="005334DC"/>
    <w:rsid w:val="00561887"/>
    <w:rsid w:val="005946DB"/>
    <w:rsid w:val="005B3CED"/>
    <w:rsid w:val="00601AB8"/>
    <w:rsid w:val="00617A97"/>
    <w:rsid w:val="006237EB"/>
    <w:rsid w:val="00642E44"/>
    <w:rsid w:val="006561E4"/>
    <w:rsid w:val="006619C8"/>
    <w:rsid w:val="006B478D"/>
    <w:rsid w:val="007478B5"/>
    <w:rsid w:val="00766484"/>
    <w:rsid w:val="00767FEF"/>
    <w:rsid w:val="007A39CD"/>
    <w:rsid w:val="007D54D5"/>
    <w:rsid w:val="007E7117"/>
    <w:rsid w:val="00820E26"/>
    <w:rsid w:val="008268F9"/>
    <w:rsid w:val="00827A19"/>
    <w:rsid w:val="00846790"/>
    <w:rsid w:val="008568AE"/>
    <w:rsid w:val="00864ED2"/>
    <w:rsid w:val="00873087"/>
    <w:rsid w:val="008A1C2D"/>
    <w:rsid w:val="008C20DB"/>
    <w:rsid w:val="008F3E5C"/>
    <w:rsid w:val="00900971"/>
    <w:rsid w:val="00926696"/>
    <w:rsid w:val="009433CB"/>
    <w:rsid w:val="009452F5"/>
    <w:rsid w:val="00964A04"/>
    <w:rsid w:val="009755D9"/>
    <w:rsid w:val="00983F02"/>
    <w:rsid w:val="0098455A"/>
    <w:rsid w:val="009D3B22"/>
    <w:rsid w:val="009F730A"/>
    <w:rsid w:val="00A60E22"/>
    <w:rsid w:val="00A675B2"/>
    <w:rsid w:val="00AA1296"/>
    <w:rsid w:val="00AB0437"/>
    <w:rsid w:val="00AD1656"/>
    <w:rsid w:val="00B074D5"/>
    <w:rsid w:val="00B16BDD"/>
    <w:rsid w:val="00B21AAA"/>
    <w:rsid w:val="00B6108E"/>
    <w:rsid w:val="00B629E7"/>
    <w:rsid w:val="00B66D8D"/>
    <w:rsid w:val="00B9749F"/>
    <w:rsid w:val="00BC0E98"/>
    <w:rsid w:val="00BC6E5F"/>
    <w:rsid w:val="00C319D3"/>
    <w:rsid w:val="00C40E54"/>
    <w:rsid w:val="00C508FF"/>
    <w:rsid w:val="00C94DE3"/>
    <w:rsid w:val="00D23FB2"/>
    <w:rsid w:val="00D35D54"/>
    <w:rsid w:val="00D51D85"/>
    <w:rsid w:val="00D7334D"/>
    <w:rsid w:val="00D932FF"/>
    <w:rsid w:val="00DC2993"/>
    <w:rsid w:val="00DD3106"/>
    <w:rsid w:val="00E57774"/>
    <w:rsid w:val="00EA174A"/>
    <w:rsid w:val="00EA4C71"/>
    <w:rsid w:val="00F00A21"/>
    <w:rsid w:val="00F06726"/>
    <w:rsid w:val="00F14741"/>
    <w:rsid w:val="00F21D0A"/>
    <w:rsid w:val="00FA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7"/>
    <w:pPr>
      <w:spacing w:after="200" w:line="252" w:lineRule="auto"/>
    </w:pPr>
    <w:rPr>
      <w:rFonts w:ascii="Cambria" w:eastAsia="宋体" w:hAnsi="Cambria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87"/>
    <w:rPr>
      <w:sz w:val="18"/>
      <w:szCs w:val="18"/>
    </w:rPr>
  </w:style>
  <w:style w:type="paragraph" w:styleId="a5">
    <w:name w:val="No Spacing"/>
    <w:uiPriority w:val="1"/>
    <w:qFormat/>
    <w:rsid w:val="00846790"/>
    <w:rPr>
      <w:rFonts w:ascii="Cambria" w:eastAsia="宋体" w:hAnsi="Cambria" w:cs="Times New Roman"/>
      <w:kern w:val="0"/>
      <w:sz w:val="22"/>
      <w:lang w:eastAsia="en-US" w:bidi="en-US"/>
    </w:rPr>
  </w:style>
  <w:style w:type="character" w:styleId="a6">
    <w:name w:val="Hyperlink"/>
    <w:basedOn w:val="a0"/>
    <w:uiPriority w:val="99"/>
    <w:unhideWhenUsed/>
    <w:rsid w:val="00B66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ms.szns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562A-44E2-4EAC-BE75-5E06B212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142</Words>
  <Characters>816</Characters>
  <Application>Microsoft Office Word</Application>
  <DocSecurity>0</DocSecurity>
  <Lines>6</Lines>
  <Paragraphs>1</Paragraphs>
  <ScaleCrop>false</ScaleCrop>
  <Company>Lenovo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詹爱萍</cp:lastModifiedBy>
  <cp:revision>21</cp:revision>
  <dcterms:created xsi:type="dcterms:W3CDTF">2018-04-02T08:32:00Z</dcterms:created>
  <dcterms:modified xsi:type="dcterms:W3CDTF">2018-04-12T01:29:00Z</dcterms:modified>
</cp:coreProperties>
</file>