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0" w:rsidRPr="00DF4670" w:rsidRDefault="000A3CD7" w:rsidP="00DF4670">
      <w:pPr>
        <w:jc w:val="left"/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t>附件</w:t>
      </w:r>
      <w:r w:rsidR="004F3E50">
        <w:rPr>
          <w:rFonts w:asciiTheme="minorEastAsia" w:eastAsiaTheme="minorEastAsia" w:hAnsiTheme="minorEastAsia" w:hint="eastAsia"/>
          <w:sz w:val="28"/>
        </w:rPr>
        <w:t>3</w:t>
      </w:r>
      <w:bookmarkStart w:id="0" w:name="_GoBack"/>
      <w:bookmarkEnd w:id="0"/>
    </w:p>
    <w:p w:rsidR="006A708E" w:rsidRPr="00D4362F" w:rsidRDefault="000A3CD7" w:rsidP="00DF4670">
      <w:pPr>
        <w:jc w:val="center"/>
        <w:rPr>
          <w:rFonts w:asciiTheme="minorEastAsia" w:eastAsiaTheme="minorEastAsia" w:hAnsiTheme="minorEastAsia"/>
          <w:b/>
          <w:sz w:val="28"/>
        </w:rPr>
      </w:pPr>
      <w:r w:rsidRPr="00D4362F">
        <w:rPr>
          <w:rFonts w:asciiTheme="minorEastAsia" w:eastAsiaTheme="minorEastAsia" w:hAnsiTheme="minorEastAsia" w:hint="eastAsia"/>
          <w:b/>
          <w:sz w:val="28"/>
        </w:rPr>
        <w:t>标准研制</w:t>
      </w:r>
      <w:r w:rsidR="004D716B" w:rsidRPr="00D4362F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D4362F">
        <w:rPr>
          <w:rFonts w:asciiTheme="minorEastAsia" w:eastAsiaTheme="minorEastAsia" w:hAnsiTheme="minorEastAsia" w:hint="eastAsia"/>
          <w:b/>
          <w:sz w:val="28"/>
        </w:rPr>
        <w:t>情况说明表</w:t>
      </w:r>
    </w:p>
    <w:p w:rsidR="0096649C" w:rsidRPr="00DF4670" w:rsidRDefault="0096649C" w:rsidP="0096649C">
      <w:pPr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t>（一）标准研制项目情况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495"/>
        <w:gridCol w:w="981"/>
        <w:gridCol w:w="1139"/>
        <w:gridCol w:w="344"/>
        <w:gridCol w:w="364"/>
        <w:gridCol w:w="121"/>
        <w:gridCol w:w="1135"/>
        <w:gridCol w:w="161"/>
        <w:gridCol w:w="483"/>
        <w:gridCol w:w="290"/>
        <w:gridCol w:w="2204"/>
      </w:tblGrid>
      <w:tr w:rsidR="0096649C" w:rsidRPr="00DF4670" w:rsidTr="00812A90">
        <w:trPr>
          <w:cantSplit/>
          <w:trHeight w:val="495"/>
        </w:trPr>
        <w:tc>
          <w:tcPr>
            <w:tcW w:w="1793" w:type="dxa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标准名称</w:t>
            </w:r>
          </w:p>
        </w:tc>
        <w:tc>
          <w:tcPr>
            <w:tcW w:w="4323" w:type="dxa"/>
            <w:gridSpan w:val="5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标准编号</w:t>
            </w:r>
          </w:p>
        </w:tc>
        <w:tc>
          <w:tcPr>
            <w:tcW w:w="2977" w:type="dxa"/>
            <w:gridSpan w:val="3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</w:tcPr>
          <w:p w:rsidR="0096649C" w:rsidRPr="00DF4670" w:rsidRDefault="0096649C" w:rsidP="00812A90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标准英文名称</w:t>
            </w:r>
          </w:p>
        </w:tc>
        <w:tc>
          <w:tcPr>
            <w:tcW w:w="8717" w:type="dxa"/>
            <w:gridSpan w:val="11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标准类型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□国际标准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□国家标准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□行业标准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□广东省地方标准 </w:t>
            </w:r>
          </w:p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□深圳市地方标准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□团体/联盟标准</w:t>
            </w: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是否系列标准</w:t>
            </w:r>
          </w:p>
        </w:tc>
        <w:tc>
          <w:tcPr>
            <w:tcW w:w="432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  <w:tc>
          <w:tcPr>
            <w:tcW w:w="2190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系列标准数量</w:t>
            </w:r>
          </w:p>
        </w:tc>
        <w:tc>
          <w:tcPr>
            <w:tcW w:w="2204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标准发布时间</w:t>
            </w:r>
          </w:p>
        </w:tc>
        <w:tc>
          <w:tcPr>
            <w:tcW w:w="2476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标准发布机构</w:t>
            </w:r>
          </w:p>
        </w:tc>
        <w:tc>
          <w:tcPr>
            <w:tcW w:w="4394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标准归口单位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49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参与程度</w:t>
            </w:r>
          </w:p>
        </w:tc>
        <w:tc>
          <w:tcPr>
            <w:tcW w:w="3959" w:type="dxa"/>
            <w:gridSpan w:val="4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□主导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□参与</w:t>
            </w:r>
          </w:p>
        </w:tc>
        <w:tc>
          <w:tcPr>
            <w:tcW w:w="1620" w:type="dxa"/>
            <w:gridSpan w:val="3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制定性质</w:t>
            </w:r>
          </w:p>
        </w:tc>
        <w:tc>
          <w:tcPr>
            <w:tcW w:w="3138" w:type="dxa"/>
            <w:gridSpan w:val="4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□制定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□修订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申报单位排名</w:t>
            </w:r>
          </w:p>
        </w:tc>
        <w:tc>
          <w:tcPr>
            <w:tcW w:w="1495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有无其他光明区参与单位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□有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□无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96649C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其他光明区参与单位数量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与其他光明区参与单位协商分配比例（标注：若上一项选无，此项仅填写申报单位100%。若未能协商，列明其他单位排名，由系统自动分配比</w:t>
            </w:r>
            <w:r w:rsidRPr="002E4997">
              <w:rPr>
                <w:rFonts w:asciiTheme="minorEastAsia" w:eastAsiaTheme="minorEastAsia" w:hAnsiTheme="minorEastAsia" w:hint="eastAsia"/>
                <w:szCs w:val="21"/>
              </w:rPr>
              <w:t>例。团体标准或联盟仅资助发布单位，若存在联合发布的情形，协商分配。）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单位排名</w:t>
            </w: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申报资助奖励资金分配比例</w:t>
            </w: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ind w:firstLine="4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67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9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3" w:type="dxa"/>
            <w:gridSpan w:val="5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□战略新兴产业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□先进制造业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□优势传统产业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□现代服务业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□民生保障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□食品药品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□社会管理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□社会组织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□城市规划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□城市建设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□城市管理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□城市安全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□资源节约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□环境质量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□绿色低碳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□公共文化服务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□文化设施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□文化产业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□文明行为规范</w:t>
            </w:r>
          </w:p>
        </w:tc>
      </w:tr>
      <w:tr w:rsidR="0096649C" w:rsidRPr="00DF4670" w:rsidTr="00812A90">
        <w:trPr>
          <w:cantSplit/>
          <w:trHeight w:val="68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□政府服务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□行政审批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□服务大厅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□绩效考核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□法制建设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□信息共享</w:t>
            </w:r>
          </w:p>
        </w:tc>
      </w:tr>
      <w:tr w:rsidR="0096649C" w:rsidRPr="00DF4670" w:rsidTr="00812A90">
        <w:trPr>
          <w:cantSplit/>
          <w:trHeight w:val="535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3615" w:type="dxa"/>
            <w:gridSpan w:val="3"/>
            <w:vAlign w:val="center"/>
          </w:tcPr>
          <w:p w:rsidR="0096649C" w:rsidRPr="00DF4670" w:rsidRDefault="0096649C" w:rsidP="00D8382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608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经济效益</w:t>
            </w:r>
          </w:p>
        </w:tc>
        <w:tc>
          <w:tcPr>
            <w:tcW w:w="2494" w:type="dxa"/>
            <w:gridSpan w:val="2"/>
            <w:vAlign w:val="center"/>
          </w:tcPr>
          <w:p w:rsidR="0096649C" w:rsidRPr="00DF4670" w:rsidRDefault="0096649C" w:rsidP="00D8382C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96649C" w:rsidRPr="00DF4670" w:rsidTr="00812A90">
        <w:trPr>
          <w:cantSplit/>
          <w:trHeight w:val="533"/>
        </w:trPr>
        <w:tc>
          <w:tcPr>
            <w:tcW w:w="1793" w:type="dxa"/>
            <w:vMerge w:val="restart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标准是否含有</w:t>
            </w:r>
          </w:p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知识产权</w:t>
            </w: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</w:p>
        </w:tc>
        <w:tc>
          <w:tcPr>
            <w:tcW w:w="2120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□发明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  <w:tc>
          <w:tcPr>
            <w:tcW w:w="2608" w:type="dxa"/>
            <w:gridSpan w:val="6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□实用新型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  <w:tc>
          <w:tcPr>
            <w:tcW w:w="2494" w:type="dxa"/>
            <w:gridSpan w:val="2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□外观设计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 xml:space="preserve">  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项（自主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______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项）</w:t>
            </w:r>
          </w:p>
        </w:tc>
      </w:tr>
      <w:tr w:rsidR="0096649C" w:rsidRPr="00DF4670" w:rsidTr="00812A90">
        <w:trPr>
          <w:cantSplit/>
          <w:trHeight w:val="550"/>
        </w:trPr>
        <w:tc>
          <w:tcPr>
            <w:tcW w:w="1793" w:type="dxa"/>
            <w:vMerge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□否</w:t>
            </w:r>
          </w:p>
        </w:tc>
        <w:tc>
          <w:tcPr>
            <w:tcW w:w="7222" w:type="dxa"/>
            <w:gridSpan w:val="10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1389"/>
        </w:trPr>
        <w:tc>
          <w:tcPr>
            <w:tcW w:w="1793" w:type="dxa"/>
            <w:vAlign w:val="center"/>
          </w:tcPr>
          <w:p w:rsidR="0096649C" w:rsidRPr="00DF4670" w:rsidRDefault="0096649C" w:rsidP="00812A9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本项目已获得政府资助奖励情况</w:t>
            </w:r>
          </w:p>
        </w:tc>
        <w:tc>
          <w:tcPr>
            <w:tcW w:w="8717" w:type="dxa"/>
            <w:gridSpan w:val="11"/>
            <w:vAlign w:val="center"/>
          </w:tcPr>
          <w:p w:rsidR="0096649C" w:rsidRPr="00DF4670" w:rsidRDefault="0096649C" w:rsidP="00812A9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386"/>
        </w:trPr>
        <w:tc>
          <w:tcPr>
            <w:tcW w:w="10510" w:type="dxa"/>
            <w:gridSpan w:val="12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．申报单位概况（行业排位、市场占有率、技术优势、自主创新能力及产业化情况以及以往参与标准制修订情况等）</w:t>
            </w:r>
          </w:p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649C" w:rsidRPr="00DF4670" w:rsidTr="00812A90">
        <w:trPr>
          <w:cantSplit/>
          <w:trHeight w:val="5386"/>
        </w:trPr>
        <w:tc>
          <w:tcPr>
            <w:tcW w:w="10510" w:type="dxa"/>
            <w:gridSpan w:val="12"/>
          </w:tcPr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．标准的主要内容概述（所属行业、范围以及自主创新、知识产权等情况，着重说明与光明区标准各领域建设及光明区产业发展导向的相关性，标准技术水平和创新程度）</w:t>
            </w:r>
          </w:p>
          <w:p w:rsidR="0096649C" w:rsidRPr="00DF4670" w:rsidRDefault="0096649C" w:rsidP="00812A9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A3CD7" w:rsidRPr="00DF4670" w:rsidRDefault="000A3CD7" w:rsidP="002B6432">
      <w:pPr>
        <w:rPr>
          <w:rFonts w:asciiTheme="minorEastAsia" w:eastAsiaTheme="minorEastAsia" w:hAnsiTheme="minorEastAsia"/>
          <w:sz w:val="28"/>
        </w:rPr>
      </w:pPr>
    </w:p>
    <w:p w:rsidR="00DF4670" w:rsidRPr="00DF4670" w:rsidRDefault="000A3CD7" w:rsidP="002B6432">
      <w:pPr>
        <w:rPr>
          <w:rFonts w:asciiTheme="minorEastAsia" w:eastAsiaTheme="minorEastAsia" w:hAnsiTheme="minorEastAsia"/>
          <w:sz w:val="28"/>
        </w:rPr>
      </w:pPr>
      <w:r w:rsidRPr="00DF4670">
        <w:rPr>
          <w:rFonts w:asciiTheme="minorEastAsia" w:eastAsiaTheme="minorEastAsia" w:hAnsiTheme="minorEastAsia" w:hint="eastAsia"/>
          <w:sz w:val="28"/>
        </w:rPr>
        <w:lastRenderedPageBreak/>
        <w:t>（二）</w:t>
      </w:r>
      <w:r w:rsidR="002B6432" w:rsidRPr="00DF4670">
        <w:rPr>
          <w:rFonts w:asciiTheme="minorEastAsia" w:eastAsiaTheme="minorEastAsia" w:hAnsiTheme="minorEastAsia" w:hint="eastAsia"/>
          <w:sz w:val="28"/>
        </w:rPr>
        <w:t>联合申请单位及资金分配协议</w:t>
      </w:r>
    </w:p>
    <w:tbl>
      <w:tblPr>
        <w:tblpPr w:leftFromText="198" w:rightFromText="170" w:vertAnchor="text" w:horzAnchor="margin" w:tblpXSpec="center" w:tblpY="2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76"/>
        <w:gridCol w:w="767"/>
        <w:gridCol w:w="756"/>
        <w:gridCol w:w="1329"/>
        <w:gridCol w:w="1765"/>
        <w:gridCol w:w="1777"/>
        <w:gridCol w:w="820"/>
        <w:gridCol w:w="1154"/>
      </w:tblGrid>
      <w:tr w:rsidR="002B6432" w:rsidRPr="00DF4670" w:rsidTr="002B6432">
        <w:trPr>
          <w:trHeight w:val="682"/>
        </w:trPr>
        <w:tc>
          <w:tcPr>
            <w:tcW w:w="205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59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前言排名</w:t>
            </w:r>
          </w:p>
        </w:tc>
        <w:tc>
          <w:tcPr>
            <w:tcW w:w="354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分配额度（</w:t>
            </w:r>
            <w:r w:rsidRPr="00DF4670">
              <w:rPr>
                <w:rFonts w:asciiTheme="minorEastAsia" w:eastAsiaTheme="minorEastAsia" w:hAnsiTheme="minorEastAsia"/>
                <w:szCs w:val="21"/>
              </w:rPr>
              <w:t>%</w:t>
            </w:r>
            <w:r w:rsidRPr="00DF4670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22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开户名</w:t>
            </w:r>
          </w:p>
        </w:tc>
        <w:tc>
          <w:tcPr>
            <w:tcW w:w="826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开户行</w:t>
            </w:r>
          </w:p>
        </w:tc>
        <w:tc>
          <w:tcPr>
            <w:tcW w:w="832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银行账号</w:t>
            </w:r>
          </w:p>
        </w:tc>
        <w:tc>
          <w:tcPr>
            <w:tcW w:w="384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540" w:type="pct"/>
            <w:vAlign w:val="center"/>
          </w:tcPr>
          <w:p w:rsidR="002B6432" w:rsidRPr="00DF4670" w:rsidRDefault="002B6432" w:rsidP="002B6432">
            <w:pPr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2B6432" w:rsidRPr="00DF4670" w:rsidTr="002B6432">
        <w:trPr>
          <w:trHeight w:val="145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b/>
                <w:bCs/>
                <w:sz w:val="32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40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399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703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6432" w:rsidRPr="00DF4670" w:rsidTr="002B6432">
        <w:trPr>
          <w:trHeight w:val="1548"/>
        </w:trPr>
        <w:tc>
          <w:tcPr>
            <w:tcW w:w="205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  <w:r w:rsidRPr="00DF4670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78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2B6432" w:rsidRPr="00DF4670" w:rsidRDefault="002B6432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4670" w:rsidRPr="00DF4670" w:rsidTr="002B6432">
        <w:trPr>
          <w:trHeight w:val="1548"/>
        </w:trPr>
        <w:tc>
          <w:tcPr>
            <w:tcW w:w="205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78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2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0" w:type="pct"/>
            <w:vAlign w:val="center"/>
          </w:tcPr>
          <w:p w:rsidR="00DF4670" w:rsidRPr="00DF4670" w:rsidRDefault="00DF4670" w:rsidP="00812A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D716B" w:rsidRPr="00DF4670" w:rsidRDefault="004D716B" w:rsidP="000A3CD7">
      <w:pPr>
        <w:rPr>
          <w:rFonts w:asciiTheme="minorEastAsia" w:eastAsiaTheme="minorEastAsia" w:hAnsiTheme="minorEastAsia"/>
          <w:sz w:val="28"/>
        </w:rPr>
      </w:pPr>
    </w:p>
    <w:sectPr w:rsidR="004D716B" w:rsidRPr="00DF4670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A0" w:rsidRDefault="00362DA0" w:rsidP="00AD70F5">
      <w:r>
        <w:separator/>
      </w:r>
    </w:p>
  </w:endnote>
  <w:endnote w:type="continuationSeparator" w:id="0">
    <w:p w:rsidR="00362DA0" w:rsidRDefault="00362DA0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A0" w:rsidRDefault="00362DA0" w:rsidP="00AD70F5">
      <w:r>
        <w:separator/>
      </w:r>
    </w:p>
  </w:footnote>
  <w:footnote w:type="continuationSeparator" w:id="0">
    <w:p w:rsidR="00362DA0" w:rsidRDefault="00362DA0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36D7C"/>
    <w:rsid w:val="000A3CD7"/>
    <w:rsid w:val="000B4A23"/>
    <w:rsid w:val="000E686E"/>
    <w:rsid w:val="00124B3B"/>
    <w:rsid w:val="001A194A"/>
    <w:rsid w:val="001B2B61"/>
    <w:rsid w:val="001D0B88"/>
    <w:rsid w:val="001E3F50"/>
    <w:rsid w:val="001E5452"/>
    <w:rsid w:val="00236E87"/>
    <w:rsid w:val="00241A6C"/>
    <w:rsid w:val="002A0BA8"/>
    <w:rsid w:val="002B6432"/>
    <w:rsid w:val="002B7BDC"/>
    <w:rsid w:val="002C05C2"/>
    <w:rsid w:val="002E4997"/>
    <w:rsid w:val="002F61B2"/>
    <w:rsid w:val="00316228"/>
    <w:rsid w:val="00362DA0"/>
    <w:rsid w:val="00397AA2"/>
    <w:rsid w:val="004053D6"/>
    <w:rsid w:val="00411661"/>
    <w:rsid w:val="00414E8F"/>
    <w:rsid w:val="00482F54"/>
    <w:rsid w:val="004841C4"/>
    <w:rsid w:val="0049181F"/>
    <w:rsid w:val="00492FEA"/>
    <w:rsid w:val="004A04F5"/>
    <w:rsid w:val="004A42B0"/>
    <w:rsid w:val="004D716B"/>
    <w:rsid w:val="004F3E50"/>
    <w:rsid w:val="00596ED2"/>
    <w:rsid w:val="0059744E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DB3"/>
    <w:rsid w:val="009A548E"/>
    <w:rsid w:val="009F5980"/>
    <w:rsid w:val="00A02068"/>
    <w:rsid w:val="00A057FD"/>
    <w:rsid w:val="00A33747"/>
    <w:rsid w:val="00A41547"/>
    <w:rsid w:val="00AA5514"/>
    <w:rsid w:val="00AB7383"/>
    <w:rsid w:val="00AD2FF7"/>
    <w:rsid w:val="00AD5704"/>
    <w:rsid w:val="00AD70F5"/>
    <w:rsid w:val="00B21E24"/>
    <w:rsid w:val="00B260BE"/>
    <w:rsid w:val="00B33D1B"/>
    <w:rsid w:val="00B73D9A"/>
    <w:rsid w:val="00B8332E"/>
    <w:rsid w:val="00BA0A18"/>
    <w:rsid w:val="00C35744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4362F"/>
    <w:rsid w:val="00D557C8"/>
    <w:rsid w:val="00D8382C"/>
    <w:rsid w:val="00DE49F6"/>
    <w:rsid w:val="00DF4670"/>
    <w:rsid w:val="00E15D5B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16</cp:revision>
  <cp:lastPrinted>2019-10-14T02:18:00Z</cp:lastPrinted>
  <dcterms:created xsi:type="dcterms:W3CDTF">2019-06-13T02:46:00Z</dcterms:created>
  <dcterms:modified xsi:type="dcterms:W3CDTF">2019-10-14T02:20:00Z</dcterms:modified>
</cp:coreProperties>
</file>