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02" w:rsidRPr="00074002" w:rsidRDefault="00074002" w:rsidP="00074002">
      <w:pPr>
        <w:widowControl/>
        <w:spacing w:line="390" w:lineRule="atLeast"/>
        <w:ind w:firstLine="480"/>
        <w:rPr>
          <w:rFonts w:ascii="宋体" w:eastAsia="宋体" w:hAnsi="宋体" w:cs="宋体"/>
          <w:color w:val="070707"/>
          <w:kern w:val="0"/>
          <w:szCs w:val="21"/>
        </w:rPr>
      </w:pPr>
      <w:r w:rsidRPr="00074002">
        <w:rPr>
          <w:rFonts w:ascii="宋体" w:eastAsia="宋体" w:hAnsi="宋体" w:cs="宋体" w:hint="eastAsia"/>
          <w:color w:val="070707"/>
          <w:kern w:val="0"/>
          <w:szCs w:val="21"/>
        </w:rPr>
        <w:t>附：</w:t>
      </w:r>
    </w:p>
    <w:p w:rsidR="00074002" w:rsidRPr="00074002" w:rsidRDefault="00074002" w:rsidP="00074002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074002">
        <w:rPr>
          <w:rFonts w:ascii="宋体" w:eastAsia="宋体" w:hAnsi="宋体" w:cs="宋体" w:hint="eastAsia"/>
          <w:color w:val="070707"/>
          <w:kern w:val="0"/>
          <w:szCs w:val="21"/>
        </w:rPr>
        <w:t> </w:t>
      </w:r>
    </w:p>
    <w:p w:rsidR="00074002" w:rsidRPr="00074002" w:rsidRDefault="00074002" w:rsidP="00074002">
      <w:pPr>
        <w:widowControl/>
        <w:spacing w:line="390" w:lineRule="atLeast"/>
        <w:jc w:val="center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074002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国家新型工业化产业示范基地（第九批）公示名单</w:t>
      </w:r>
    </w:p>
    <w:p w:rsidR="00074002" w:rsidRPr="00074002" w:rsidRDefault="00074002" w:rsidP="00074002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074002">
        <w:rPr>
          <w:rFonts w:ascii="宋体" w:eastAsia="宋体" w:hAnsi="宋体" w:cs="宋体" w:hint="eastAsia"/>
          <w:color w:val="070707"/>
          <w:kern w:val="0"/>
          <w:szCs w:val="21"/>
        </w:rPr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803"/>
        <w:gridCol w:w="5347"/>
        <w:gridCol w:w="789"/>
      </w:tblGrid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上报单位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公示名称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申报系列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北京市经信局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工业互联网·北京顺义区、海淀区、朝阳区、石景山区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河北省通信管理局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数据中心·河北怀来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河北省工信厅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生物医药·石家庄经济技术开发区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河北省工信厅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装备制造·河北秦皇岛经济技术开发区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优势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吉林省工信厅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新材料（碳纤维及差别化纤维）·吉林经济</w:t>
            </w:r>
            <w:bookmarkStart w:id="0" w:name="_GoBack"/>
            <w:bookmarkEnd w:id="0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技术开发区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黑龙江省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工信厅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新材料（石墨）·黑龙江鸡西经济开发区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黑龙江省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工信厅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石油化工·黑龙江大庆高新技术产业开发区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优势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上海市通信管理局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数据中心·上海外高桥自贸区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江苏省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工信厅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汽车产业（零部件）·江苏常熟高新技术产业开发区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江苏省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工信厅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装备制造·江苏海安经济技术开发区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优势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江苏省通信管理局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数据中心·江苏昆山花桥经济开发区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浙江省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经信厅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装备制造（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泵与电机</w:t>
            </w:r>
            <w:proofErr w:type="gramEnd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）·浙江温岭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浙江省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经信厅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家具及竹木制品·浙江安吉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安徽省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经信厅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新材料（生物基材料）·安徽固镇经济开发区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福建省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工信厅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轻纺（鞋服纸制品）·福建晋江经济开发区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优势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江西省通信管理局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数据中心·江西抚州高新技术产业开发区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江西省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工信厅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电子信息（移动智能终端）·江西南昌高新技术产业开发区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优势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山东省通信管理局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数据中心·山东枣庄高新技术产业开发区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山东省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工信厅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电子信息（智能办公自动化设备）·山东威海火炬高技术产业开发区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山东省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工信厅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大数据·济南高新技术产业开发区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河南省工信厅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大数据·河南洛阳大数据产业园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湖北省通信管理局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工业互联网·湖北武汉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湖南省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工信厅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资源循环利用（再制造）·湖南浏阳高新技术产业开发区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广东省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工信厅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大数据·广东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琶</w:t>
            </w:r>
            <w:proofErr w:type="gramEnd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洲人工智能与数字经济试验区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重庆市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大数据·重庆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两江新区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重庆市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食品（粮油加工）·重庆江津工业园区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四川省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经信厅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电子信息（智能终端）·四川宜宾临港经济技术开发区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四川省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经信厅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产业转移合作·四川南部经济开发区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四川省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经信厅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装备制造·四川内江经济技术开发区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优势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贵州省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工信厅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铝及建材·贵州苟江经济开发区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优势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贵州省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工信厅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大数据·贵阳高新技术产业开发区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云南省工信厅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生物医药·昆明高新技术产业开发区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云南省工信厅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有色金属（铝加工）·云南富源工业园区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甘肃省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工信厅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大数据·甘肃兰州新区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宁夏回族自治区工信厅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产业转移合作·宁夏石嘴山经济技术开发区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宁夏回族自治区工信厅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现代煤化工·宁夏宁东能源化工基地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优势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大连市工信局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石油化工·大连长兴岛石化产业基地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优势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宁波市经信局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石油化工·宁波大</w:t>
            </w:r>
            <w:proofErr w:type="gramStart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榭</w:t>
            </w:r>
            <w:proofErr w:type="gramEnd"/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开发区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  <w:tr w:rsidR="00074002" w:rsidRPr="00074002" w:rsidTr="0007400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深圳市工信局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工业互联网·深圳宝安区</w:t>
            </w:r>
          </w:p>
        </w:tc>
        <w:tc>
          <w:tcPr>
            <w:tcW w:w="0" w:type="auto"/>
            <w:vAlign w:val="center"/>
            <w:hideMark/>
          </w:tcPr>
          <w:p w:rsidR="00074002" w:rsidRPr="00074002" w:rsidRDefault="00074002" w:rsidP="00074002">
            <w:pPr>
              <w:widowControl/>
              <w:spacing w:line="39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074002"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</w:tr>
    </w:tbl>
    <w:p w:rsidR="00074002" w:rsidRPr="00074002" w:rsidRDefault="00074002" w:rsidP="00074002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074002">
        <w:rPr>
          <w:rFonts w:ascii="宋体" w:eastAsia="宋体" w:hAnsi="宋体" w:cs="宋体" w:hint="eastAsia"/>
          <w:color w:val="070707"/>
          <w:kern w:val="0"/>
          <w:szCs w:val="21"/>
        </w:rPr>
        <w:t> </w:t>
      </w:r>
    </w:p>
    <w:p w:rsidR="00074002" w:rsidRPr="00074002" w:rsidRDefault="00074002" w:rsidP="00074002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074002">
        <w:rPr>
          <w:rFonts w:ascii="宋体" w:eastAsia="宋体" w:hAnsi="宋体" w:cs="宋体" w:hint="eastAsia"/>
          <w:color w:val="070707"/>
          <w:kern w:val="0"/>
          <w:szCs w:val="21"/>
        </w:rPr>
        <w:t>注：申报系列中的“优势”是指“规模效益突出的优势产业示范基地”，“特色”是指“专业化细分领域竞争力强的特色产业示范基地”。</w:t>
      </w:r>
    </w:p>
    <w:p w:rsidR="0080286C" w:rsidRPr="00074002" w:rsidRDefault="0080286C"/>
    <w:sectPr w:rsidR="0080286C" w:rsidRPr="00074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4E"/>
    <w:rsid w:val="00074002"/>
    <w:rsid w:val="0070324E"/>
    <w:rsid w:val="0080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0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40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0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4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2020-02-11T03:34:00Z</dcterms:created>
  <dcterms:modified xsi:type="dcterms:W3CDTF">2020-02-11T03:35:00Z</dcterms:modified>
</cp:coreProperties>
</file>